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04B847" w14:textId="15ADA17D" w:rsidR="004843AC" w:rsidRPr="00FD6B61" w:rsidRDefault="00AF25D2" w:rsidP="00AF25D2">
      <w:pPr>
        <w:jc w:val="center"/>
        <w:rPr>
          <w:sz w:val="24"/>
          <w:szCs w:val="24"/>
        </w:rPr>
      </w:pPr>
      <w:r>
        <w:rPr>
          <w:noProof/>
          <w:sz w:val="24"/>
          <w:szCs w:val="24"/>
        </w:rPr>
        <w:drawing>
          <wp:inline distT="0" distB="0" distL="0" distR="0" wp14:anchorId="4119013E" wp14:editId="188F00CA">
            <wp:extent cx="2065020" cy="969044"/>
            <wp:effectExtent l="0" t="0" r="0" b="2540"/>
            <wp:docPr id="67914839" name="Afbeelding 1" descr="Afbeelding met Graphics, grafische vormgeving, Lettertype,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914839" name="Afbeelding 1" descr="Afbeelding met Graphics, grafische vormgeving, Lettertype, tekst&#10;&#10;Automatisch gegenereerde beschrijvi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92594" cy="981983"/>
                    </a:xfrm>
                    <a:prstGeom prst="rect">
                      <a:avLst/>
                    </a:prstGeom>
                  </pic:spPr>
                </pic:pic>
              </a:graphicData>
            </a:graphic>
          </wp:inline>
        </w:drawing>
      </w:r>
    </w:p>
    <w:p w14:paraId="701E4153" w14:textId="77777777" w:rsidR="004843AC" w:rsidRPr="00FD6B61" w:rsidRDefault="00000000">
      <w:pPr>
        <w:rPr>
          <w:sz w:val="24"/>
          <w:szCs w:val="24"/>
        </w:rPr>
      </w:pPr>
      <w:r w:rsidRPr="00FD6B61">
        <w:rPr>
          <w:sz w:val="24"/>
          <w:szCs w:val="24"/>
        </w:rPr>
        <w:t xml:space="preserve"> </w:t>
      </w:r>
    </w:p>
    <w:p w14:paraId="53BCFC92" w14:textId="77777777" w:rsidR="004843AC" w:rsidRPr="00FD6B61" w:rsidRDefault="00000000">
      <w:pPr>
        <w:rPr>
          <w:b/>
          <w:sz w:val="32"/>
          <w:szCs w:val="32"/>
        </w:rPr>
      </w:pPr>
      <w:r w:rsidRPr="00FD6B61">
        <w:rPr>
          <w:b/>
          <w:sz w:val="32"/>
          <w:szCs w:val="32"/>
        </w:rPr>
        <w:t>Maak een lobbyplan</w:t>
      </w:r>
    </w:p>
    <w:p w14:paraId="14324AC7" w14:textId="77777777" w:rsidR="004843AC" w:rsidRPr="00FD6B61" w:rsidRDefault="00000000">
      <w:pPr>
        <w:rPr>
          <w:b/>
          <w:sz w:val="24"/>
          <w:szCs w:val="24"/>
        </w:rPr>
      </w:pPr>
      <w:r w:rsidRPr="00FD6B61">
        <w:rPr>
          <w:b/>
          <w:sz w:val="24"/>
          <w:szCs w:val="24"/>
        </w:rPr>
        <w:t xml:space="preserve"> </w:t>
      </w:r>
    </w:p>
    <w:p w14:paraId="686B70AF" w14:textId="77777777" w:rsidR="004843AC" w:rsidRPr="00FD6B61" w:rsidRDefault="00000000">
      <w:pPr>
        <w:rPr>
          <w:b/>
          <w:sz w:val="28"/>
          <w:szCs w:val="28"/>
        </w:rPr>
      </w:pPr>
      <w:r w:rsidRPr="00FD6B61">
        <w:rPr>
          <w:b/>
          <w:sz w:val="28"/>
          <w:szCs w:val="28"/>
        </w:rPr>
        <w:t>1.</w:t>
      </w:r>
      <w:r w:rsidRPr="00FD6B61">
        <w:rPr>
          <w:rFonts w:ascii="Times New Roman" w:eastAsia="Times New Roman" w:hAnsi="Times New Roman" w:cs="Times New Roman"/>
          <w:sz w:val="14"/>
          <w:szCs w:val="14"/>
        </w:rPr>
        <w:t xml:space="preserve">    </w:t>
      </w:r>
      <w:r w:rsidRPr="00FD6B61">
        <w:rPr>
          <w:b/>
          <w:sz w:val="28"/>
          <w:szCs w:val="28"/>
        </w:rPr>
        <w:t>Lobbydoel</w:t>
      </w:r>
    </w:p>
    <w:p w14:paraId="7CCED2D8" w14:textId="77777777" w:rsidR="004843AC" w:rsidRPr="00FD6B61" w:rsidRDefault="00000000">
      <w:pPr>
        <w:rPr>
          <w:b/>
          <w:sz w:val="24"/>
          <w:szCs w:val="24"/>
        </w:rPr>
      </w:pPr>
      <w:r w:rsidRPr="00FD6B61">
        <w:rPr>
          <w:b/>
          <w:sz w:val="24"/>
          <w:szCs w:val="24"/>
        </w:rPr>
        <w:t xml:space="preserve"> </w:t>
      </w:r>
    </w:p>
    <w:p w14:paraId="257BB08A" w14:textId="77777777" w:rsidR="004843AC" w:rsidRPr="00FD6B61" w:rsidRDefault="00000000">
      <w:pPr>
        <w:rPr>
          <w:sz w:val="24"/>
          <w:szCs w:val="24"/>
        </w:rPr>
      </w:pPr>
      <w:r w:rsidRPr="00FD6B61">
        <w:rPr>
          <w:sz w:val="24"/>
          <w:szCs w:val="24"/>
        </w:rPr>
        <w:t xml:space="preserve">Bedenk wat je wilt bereiken. Wat moeten bestuurders en beleidsmakers doen om de situatie beter te maken? Maak je lobbydoel zo concreet mogelijk en zorg dat je de provincie of gemeente iets vraagt waar ze ook echt over gaan. </w:t>
      </w:r>
    </w:p>
    <w:p w14:paraId="15307294" w14:textId="77777777" w:rsidR="004843AC" w:rsidRPr="00FD6B61" w:rsidRDefault="00000000">
      <w:pPr>
        <w:rPr>
          <w:sz w:val="24"/>
          <w:szCs w:val="24"/>
        </w:rPr>
      </w:pPr>
      <w:r w:rsidRPr="00FD6B61">
        <w:rPr>
          <w:sz w:val="24"/>
          <w:szCs w:val="24"/>
        </w:rPr>
        <w:t xml:space="preserve">Bijvoorbeeld: Je kan een gemeente wel vragen om de aanleg van groene daken en gevels te stimuleren, maar niet om een natuurgebied onderdeel te maken van het Natuurnetwerk Nederland (NNN) - die verantwoordelijkheid ligt bij de provincie. </w:t>
      </w:r>
    </w:p>
    <w:p w14:paraId="7EA86670" w14:textId="77777777" w:rsidR="004843AC" w:rsidRPr="00FD6B61" w:rsidRDefault="004843AC">
      <w:pPr>
        <w:rPr>
          <w:sz w:val="24"/>
          <w:szCs w:val="24"/>
        </w:rPr>
      </w:pPr>
    </w:p>
    <w:p w14:paraId="1D6ECC41" w14:textId="77777777" w:rsidR="004843AC" w:rsidRPr="00FD6B61" w:rsidRDefault="00000000">
      <w:pPr>
        <w:rPr>
          <w:sz w:val="24"/>
          <w:szCs w:val="24"/>
        </w:rPr>
      </w:pPr>
      <w:r w:rsidRPr="00FD6B61">
        <w:rPr>
          <w:sz w:val="24"/>
          <w:szCs w:val="24"/>
        </w:rPr>
        <w:t xml:space="preserve"> Kijk in onze </w:t>
      </w:r>
      <w:hyperlink r:id="rId6">
        <w:r w:rsidR="004843AC" w:rsidRPr="00FD6B61">
          <w:rPr>
            <w:color w:val="1155CC"/>
            <w:sz w:val="24"/>
            <w:szCs w:val="24"/>
            <w:u w:val="single"/>
          </w:rPr>
          <w:t>kant-en-klare beleidsmaatregelen</w:t>
        </w:r>
      </w:hyperlink>
      <w:r w:rsidRPr="00FD6B61">
        <w:rPr>
          <w:sz w:val="24"/>
          <w:szCs w:val="24"/>
        </w:rPr>
        <w:t xml:space="preserve"> voor inspiratie.</w:t>
      </w:r>
    </w:p>
    <w:p w14:paraId="3E9E8CF1" w14:textId="77777777" w:rsidR="004843AC" w:rsidRPr="00FD6B61" w:rsidRDefault="004843AC">
      <w:pPr>
        <w:rPr>
          <w:sz w:val="24"/>
          <w:szCs w:val="24"/>
        </w:rPr>
      </w:pPr>
    </w:p>
    <w:tbl>
      <w:tblPr>
        <w:tblStyle w:val="a"/>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4843AC" w:rsidRPr="00FD6B61" w14:paraId="69177B26" w14:textId="77777777">
        <w:trPr>
          <w:trHeight w:val="2400"/>
        </w:trPr>
        <w:tc>
          <w:tcPr>
            <w:tcW w:w="9029" w:type="dxa"/>
            <w:shd w:val="clear" w:color="auto" w:fill="auto"/>
            <w:tcMar>
              <w:top w:w="100" w:type="dxa"/>
              <w:left w:w="100" w:type="dxa"/>
              <w:bottom w:w="100" w:type="dxa"/>
              <w:right w:w="100" w:type="dxa"/>
            </w:tcMar>
          </w:tcPr>
          <w:p w14:paraId="6391BD49" w14:textId="6817153E" w:rsidR="004843AC" w:rsidRPr="00FD6B61" w:rsidRDefault="00000000">
            <w:pPr>
              <w:widowControl w:val="0"/>
              <w:pBdr>
                <w:top w:val="nil"/>
                <w:left w:val="nil"/>
                <w:bottom w:val="nil"/>
                <w:right w:val="nil"/>
                <w:between w:val="nil"/>
              </w:pBdr>
              <w:spacing w:line="240" w:lineRule="auto"/>
              <w:rPr>
                <w:i/>
                <w:sz w:val="24"/>
                <w:szCs w:val="24"/>
              </w:rPr>
            </w:pPr>
            <w:r w:rsidRPr="00FD6B61">
              <w:rPr>
                <w:i/>
                <w:sz w:val="24"/>
                <w:szCs w:val="24"/>
              </w:rPr>
              <w:t>Tip: probeer je vraag in een statement van 1</w:t>
            </w:r>
            <w:r w:rsidR="00FD6B61" w:rsidRPr="00FD6B61">
              <w:rPr>
                <w:i/>
                <w:sz w:val="24"/>
                <w:szCs w:val="24"/>
              </w:rPr>
              <w:t xml:space="preserve"> à</w:t>
            </w:r>
            <w:r w:rsidRPr="00FD6B61">
              <w:rPr>
                <w:i/>
                <w:sz w:val="24"/>
                <w:szCs w:val="24"/>
              </w:rPr>
              <w:t xml:space="preserve"> 2 zinnen duidelijk te maken.</w:t>
            </w:r>
          </w:p>
        </w:tc>
      </w:tr>
    </w:tbl>
    <w:p w14:paraId="44DC54A5" w14:textId="77777777" w:rsidR="004843AC" w:rsidRPr="00FD6B61" w:rsidRDefault="004843AC">
      <w:pPr>
        <w:rPr>
          <w:sz w:val="24"/>
          <w:szCs w:val="24"/>
        </w:rPr>
      </w:pPr>
    </w:p>
    <w:p w14:paraId="53A810BC" w14:textId="77777777" w:rsidR="004843AC" w:rsidRPr="00FD6B61" w:rsidRDefault="004843AC">
      <w:pPr>
        <w:rPr>
          <w:b/>
          <w:sz w:val="24"/>
          <w:szCs w:val="24"/>
        </w:rPr>
      </w:pPr>
    </w:p>
    <w:p w14:paraId="7196F17B" w14:textId="77777777" w:rsidR="004843AC" w:rsidRPr="00FD6B61" w:rsidRDefault="00000000">
      <w:pPr>
        <w:rPr>
          <w:b/>
          <w:sz w:val="24"/>
          <w:szCs w:val="24"/>
        </w:rPr>
      </w:pPr>
      <w:r w:rsidRPr="00FD6B61">
        <w:rPr>
          <w:b/>
          <w:sz w:val="24"/>
          <w:szCs w:val="24"/>
        </w:rPr>
        <w:t>2. Strategie</w:t>
      </w:r>
    </w:p>
    <w:p w14:paraId="46BAFF2F" w14:textId="77777777" w:rsidR="004843AC" w:rsidRPr="00FD6B61" w:rsidRDefault="004843AC">
      <w:pPr>
        <w:rPr>
          <w:b/>
          <w:sz w:val="24"/>
          <w:szCs w:val="24"/>
        </w:rPr>
      </w:pPr>
    </w:p>
    <w:p w14:paraId="0EDC7F86" w14:textId="77777777" w:rsidR="004843AC" w:rsidRPr="00FD6B61" w:rsidRDefault="00000000">
      <w:pPr>
        <w:widowControl w:val="0"/>
        <w:spacing w:line="240" w:lineRule="auto"/>
        <w:rPr>
          <w:b/>
          <w:sz w:val="24"/>
          <w:szCs w:val="24"/>
        </w:rPr>
      </w:pPr>
      <w:r w:rsidRPr="00FD6B61">
        <w:rPr>
          <w:b/>
          <w:sz w:val="24"/>
          <w:szCs w:val="24"/>
        </w:rPr>
        <w:t>Doelgroep:</w:t>
      </w:r>
    </w:p>
    <w:p w14:paraId="3C14FC2A" w14:textId="77777777" w:rsidR="004843AC" w:rsidRPr="00FD6B61" w:rsidRDefault="00000000">
      <w:pPr>
        <w:widowControl w:val="0"/>
        <w:spacing w:line="240" w:lineRule="auto"/>
        <w:rPr>
          <w:sz w:val="24"/>
          <w:szCs w:val="24"/>
        </w:rPr>
      </w:pPr>
      <w:r w:rsidRPr="00FD6B61">
        <w:rPr>
          <w:sz w:val="24"/>
          <w:szCs w:val="24"/>
        </w:rPr>
        <w:t xml:space="preserve">Bepaal wie er beslist over jouw lobbydoel. </w:t>
      </w:r>
    </w:p>
    <w:p w14:paraId="0C1AB1DA" w14:textId="77777777" w:rsidR="004843AC" w:rsidRPr="00FD6B61" w:rsidRDefault="004843AC">
      <w:pPr>
        <w:widowControl w:val="0"/>
        <w:spacing w:line="240" w:lineRule="auto"/>
        <w:rPr>
          <w:b/>
          <w:sz w:val="24"/>
          <w:szCs w:val="24"/>
        </w:rPr>
      </w:pPr>
    </w:p>
    <w:tbl>
      <w:tblPr>
        <w:tblStyle w:val="a0"/>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4843AC" w:rsidRPr="00FD6B61" w14:paraId="38B1DF53" w14:textId="77777777">
        <w:trPr>
          <w:trHeight w:val="2954"/>
        </w:trPr>
        <w:tc>
          <w:tcPr>
            <w:tcW w:w="9029" w:type="dxa"/>
            <w:shd w:val="clear" w:color="auto" w:fill="auto"/>
            <w:tcMar>
              <w:top w:w="100" w:type="dxa"/>
              <w:left w:w="100" w:type="dxa"/>
              <w:bottom w:w="100" w:type="dxa"/>
              <w:right w:w="100" w:type="dxa"/>
            </w:tcMar>
          </w:tcPr>
          <w:p w14:paraId="77259C75" w14:textId="77777777" w:rsidR="004843AC" w:rsidRPr="00FD6B61" w:rsidRDefault="00000000">
            <w:pPr>
              <w:widowControl w:val="0"/>
              <w:spacing w:line="240" w:lineRule="auto"/>
              <w:rPr>
                <w:sz w:val="24"/>
                <w:szCs w:val="24"/>
              </w:rPr>
            </w:pPr>
            <w:r w:rsidRPr="00FD6B61">
              <w:rPr>
                <w:sz w:val="24"/>
                <w:szCs w:val="24"/>
              </w:rPr>
              <w:t>Hoort jouw lobbydoel bij de gemeente of bij de provincie?</w:t>
            </w:r>
          </w:p>
          <w:p w14:paraId="78F03168" w14:textId="77777777" w:rsidR="004843AC" w:rsidRPr="00FD6B61" w:rsidRDefault="004843AC">
            <w:pPr>
              <w:widowControl w:val="0"/>
              <w:spacing w:line="240" w:lineRule="auto"/>
              <w:rPr>
                <w:sz w:val="24"/>
                <w:szCs w:val="24"/>
              </w:rPr>
            </w:pPr>
          </w:p>
          <w:p w14:paraId="31A45B31" w14:textId="77777777" w:rsidR="004843AC" w:rsidRPr="00FD6B61" w:rsidRDefault="004843AC">
            <w:pPr>
              <w:widowControl w:val="0"/>
              <w:spacing w:line="240" w:lineRule="auto"/>
              <w:rPr>
                <w:sz w:val="24"/>
                <w:szCs w:val="24"/>
              </w:rPr>
            </w:pPr>
          </w:p>
          <w:p w14:paraId="094B3CBF" w14:textId="77777777" w:rsidR="004843AC" w:rsidRPr="00FD6B61" w:rsidRDefault="004843AC">
            <w:pPr>
              <w:widowControl w:val="0"/>
              <w:spacing w:line="240" w:lineRule="auto"/>
              <w:rPr>
                <w:sz w:val="24"/>
                <w:szCs w:val="24"/>
              </w:rPr>
            </w:pPr>
          </w:p>
          <w:p w14:paraId="26662BFA" w14:textId="77777777" w:rsidR="004843AC" w:rsidRPr="00FD6B61" w:rsidRDefault="004843AC">
            <w:pPr>
              <w:widowControl w:val="0"/>
              <w:spacing w:line="240" w:lineRule="auto"/>
              <w:rPr>
                <w:sz w:val="24"/>
                <w:szCs w:val="24"/>
              </w:rPr>
            </w:pPr>
          </w:p>
        </w:tc>
      </w:tr>
    </w:tbl>
    <w:p w14:paraId="1AD15443" w14:textId="77777777" w:rsidR="004843AC" w:rsidRPr="00FD6B61" w:rsidRDefault="004843AC">
      <w:pPr>
        <w:widowControl w:val="0"/>
        <w:spacing w:line="240" w:lineRule="auto"/>
        <w:rPr>
          <w:sz w:val="26"/>
          <w:szCs w:val="26"/>
        </w:rPr>
      </w:pPr>
    </w:p>
    <w:p w14:paraId="1A31A5B3" w14:textId="65CDE888" w:rsidR="004843AC" w:rsidRPr="00FD6B61" w:rsidRDefault="00FD6B61">
      <w:pPr>
        <w:widowControl w:val="0"/>
        <w:spacing w:line="240" w:lineRule="auto"/>
        <w:rPr>
          <w:b/>
          <w:sz w:val="24"/>
          <w:szCs w:val="24"/>
        </w:rPr>
      </w:pPr>
      <w:r w:rsidRPr="00FD6B61">
        <w:rPr>
          <w:noProof/>
        </w:rPr>
        <w:lastRenderedPageBreak/>
        <w:drawing>
          <wp:anchor distT="114300" distB="114300" distL="114300" distR="114300" simplePos="0" relativeHeight="251658240" behindDoc="0" locked="0" layoutInCell="1" hidden="0" allowOverlap="1" wp14:anchorId="4BC82500" wp14:editId="5DAF472C">
            <wp:simplePos x="0" y="0"/>
            <wp:positionH relativeFrom="column">
              <wp:posOffset>3528060</wp:posOffset>
            </wp:positionH>
            <wp:positionV relativeFrom="paragraph">
              <wp:posOffset>114300</wp:posOffset>
            </wp:positionV>
            <wp:extent cx="2678430" cy="2461260"/>
            <wp:effectExtent l="0" t="0" r="762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t="4009"/>
                    <a:stretch>
                      <a:fillRect/>
                    </a:stretch>
                  </pic:blipFill>
                  <pic:spPr>
                    <a:xfrm>
                      <a:off x="0" y="0"/>
                      <a:ext cx="2678430" cy="2461260"/>
                    </a:xfrm>
                    <a:prstGeom prst="rect">
                      <a:avLst/>
                    </a:prstGeom>
                    <a:ln/>
                  </pic:spPr>
                </pic:pic>
              </a:graphicData>
            </a:graphic>
            <wp14:sizeRelH relativeFrom="margin">
              <wp14:pctWidth>0</wp14:pctWidth>
            </wp14:sizeRelH>
            <wp14:sizeRelV relativeFrom="margin">
              <wp14:pctHeight>0</wp14:pctHeight>
            </wp14:sizeRelV>
          </wp:anchor>
        </w:drawing>
      </w:r>
      <w:r w:rsidRPr="00FD6B61">
        <w:rPr>
          <w:b/>
          <w:sz w:val="24"/>
          <w:szCs w:val="24"/>
        </w:rPr>
        <w:t>Proces:</w:t>
      </w:r>
    </w:p>
    <w:p w14:paraId="7DAE9060" w14:textId="77777777" w:rsidR="004843AC" w:rsidRPr="00FD6B61" w:rsidRDefault="00000000">
      <w:pPr>
        <w:widowControl w:val="0"/>
        <w:spacing w:line="240" w:lineRule="auto"/>
        <w:rPr>
          <w:sz w:val="24"/>
          <w:szCs w:val="24"/>
        </w:rPr>
      </w:pPr>
      <w:r w:rsidRPr="00FD6B61">
        <w:rPr>
          <w:sz w:val="24"/>
          <w:szCs w:val="24"/>
        </w:rPr>
        <w:t xml:space="preserve">Om invloed uit te oefenen op het proces is het belangrijk om belangrijke momenten binnen de processen van de overheid te herkennen en gebruiken. Het creëren van beleid volgt een vast ritme (zie afbeelding). En ook de werkzaamheden van politici als raadsleden en statenleden worden gekenmerkt door vaste momenten. Wanneer zij stukken behandelen is er eerst ruimte voor oriëntatie (beeldvorming), dan wordt een oordeel gevormd (debat) en uiteindelijk wordt een besluit genomen. Voor je lobbydoel is het belangrijk om actie te nemen vóór een besluit is genomen. </w:t>
      </w:r>
    </w:p>
    <w:p w14:paraId="2CE5B69A" w14:textId="77777777" w:rsidR="004843AC" w:rsidRPr="00FD6B61" w:rsidRDefault="004843AC">
      <w:pPr>
        <w:widowControl w:val="0"/>
        <w:spacing w:line="240" w:lineRule="auto"/>
        <w:rPr>
          <w:sz w:val="24"/>
          <w:szCs w:val="24"/>
        </w:rPr>
      </w:pPr>
    </w:p>
    <w:p w14:paraId="039AF203" w14:textId="77777777" w:rsidR="004843AC" w:rsidRPr="00FD6B61" w:rsidRDefault="00000000">
      <w:pPr>
        <w:widowControl w:val="0"/>
        <w:spacing w:line="240" w:lineRule="auto"/>
        <w:rPr>
          <w:sz w:val="24"/>
          <w:szCs w:val="24"/>
        </w:rPr>
      </w:pPr>
      <w:r w:rsidRPr="00FD6B61">
        <w:rPr>
          <w:sz w:val="24"/>
          <w:szCs w:val="24"/>
        </w:rPr>
        <w:t xml:space="preserve">Belangrijke momenten: </w:t>
      </w:r>
    </w:p>
    <w:p w14:paraId="6A431C2D" w14:textId="77777777" w:rsidR="004843AC" w:rsidRPr="00FD6B61" w:rsidRDefault="00000000">
      <w:pPr>
        <w:widowControl w:val="0"/>
        <w:numPr>
          <w:ilvl w:val="0"/>
          <w:numId w:val="3"/>
        </w:numPr>
        <w:spacing w:line="240" w:lineRule="auto"/>
        <w:rPr>
          <w:sz w:val="24"/>
          <w:szCs w:val="24"/>
        </w:rPr>
      </w:pPr>
      <w:r w:rsidRPr="00FD6B61">
        <w:rPr>
          <w:sz w:val="24"/>
          <w:szCs w:val="24"/>
        </w:rPr>
        <w:t xml:space="preserve">In het voorjaar wordt de kadernota vastgesteld. Dit is een begroting voor het huidige jaar en een blik vooruit naar het volgende jaar. </w:t>
      </w:r>
    </w:p>
    <w:p w14:paraId="2B9CE84E" w14:textId="77777777" w:rsidR="004843AC" w:rsidRPr="00FD6B61" w:rsidRDefault="00000000">
      <w:pPr>
        <w:widowControl w:val="0"/>
        <w:numPr>
          <w:ilvl w:val="0"/>
          <w:numId w:val="3"/>
        </w:numPr>
        <w:spacing w:line="240" w:lineRule="auto"/>
        <w:rPr>
          <w:sz w:val="24"/>
          <w:szCs w:val="24"/>
        </w:rPr>
      </w:pPr>
      <w:r w:rsidRPr="00FD6B61">
        <w:rPr>
          <w:sz w:val="24"/>
          <w:szCs w:val="24"/>
        </w:rPr>
        <w:t xml:space="preserve">In het najaar wordt vervolgens de begroting voor het volgende jaar vastgesteld. De voorjaarsnota is een basis hiervoor. </w:t>
      </w:r>
    </w:p>
    <w:p w14:paraId="3D88B8C6" w14:textId="77777777" w:rsidR="004843AC" w:rsidRPr="00FD6B61" w:rsidRDefault="00000000">
      <w:pPr>
        <w:widowControl w:val="0"/>
        <w:numPr>
          <w:ilvl w:val="0"/>
          <w:numId w:val="3"/>
        </w:numPr>
        <w:spacing w:line="240" w:lineRule="auto"/>
        <w:rPr>
          <w:sz w:val="24"/>
          <w:szCs w:val="24"/>
        </w:rPr>
      </w:pPr>
      <w:r w:rsidRPr="00FD6B61">
        <w:rPr>
          <w:sz w:val="24"/>
          <w:szCs w:val="24"/>
        </w:rPr>
        <w:t xml:space="preserve">De verkiezingsperiode biedt tal van kansen om te lobbyen. Zittende raads- of statenleden willen zichtbaar zijn zodat zij herverkozen worden. Politieke partijen zoeken input voor de te schrijven verkiezingsprogramma’s en partijleden kunnen feedback geven op de verkiezingsprogramma’s. </w:t>
      </w:r>
    </w:p>
    <w:p w14:paraId="412565DC" w14:textId="77777777" w:rsidR="004843AC" w:rsidRPr="00FD6B61" w:rsidRDefault="00000000">
      <w:pPr>
        <w:widowControl w:val="0"/>
        <w:numPr>
          <w:ilvl w:val="0"/>
          <w:numId w:val="3"/>
        </w:numPr>
        <w:spacing w:line="240" w:lineRule="auto"/>
        <w:rPr>
          <w:sz w:val="24"/>
          <w:szCs w:val="24"/>
        </w:rPr>
      </w:pPr>
      <w:r w:rsidRPr="00FD6B61">
        <w:rPr>
          <w:sz w:val="24"/>
          <w:szCs w:val="24"/>
        </w:rPr>
        <w:t xml:space="preserve">Na de verkiezingen treden nieuwe raads- en statenleden aan. Ook starten de coalitieonderhandelingen, partijen gaan met elkaar in gesprek om tot een akkoord te komen. Voor het schrijven van een coalitieakkoord wordt ook gesproken met experts van buiten. </w:t>
      </w:r>
    </w:p>
    <w:p w14:paraId="52C19245" w14:textId="77777777" w:rsidR="004843AC" w:rsidRPr="00FD6B61" w:rsidRDefault="00000000">
      <w:pPr>
        <w:widowControl w:val="0"/>
        <w:numPr>
          <w:ilvl w:val="0"/>
          <w:numId w:val="1"/>
        </w:numPr>
        <w:spacing w:line="240" w:lineRule="auto"/>
        <w:rPr>
          <w:sz w:val="24"/>
          <w:szCs w:val="24"/>
        </w:rPr>
      </w:pPr>
      <w:r w:rsidRPr="00FD6B61">
        <w:rPr>
          <w:sz w:val="24"/>
          <w:szCs w:val="24"/>
        </w:rPr>
        <w:t xml:space="preserve">Wanneer de coalitieonderhandelingen succesvol zijn, worden de bestuurders van de coalitie geïnstalleerd. In de gemeenteraad vormen zij het college van wethouders. Bij de provincie vormen zij de Gedeputeerde Staten. </w:t>
      </w:r>
    </w:p>
    <w:p w14:paraId="671549BD" w14:textId="77777777" w:rsidR="004843AC" w:rsidRPr="00FD6B61" w:rsidRDefault="00000000">
      <w:pPr>
        <w:widowControl w:val="0"/>
        <w:numPr>
          <w:ilvl w:val="0"/>
          <w:numId w:val="1"/>
        </w:numPr>
        <w:spacing w:line="240" w:lineRule="auto"/>
        <w:rPr>
          <w:sz w:val="24"/>
          <w:szCs w:val="24"/>
        </w:rPr>
      </w:pPr>
      <w:r w:rsidRPr="00FD6B61">
        <w:rPr>
          <w:sz w:val="24"/>
          <w:szCs w:val="24"/>
        </w:rPr>
        <w:t xml:space="preserve">En </w:t>
      </w:r>
      <w:r w:rsidRPr="00FD6B61">
        <w:rPr>
          <w:i/>
          <w:iCs/>
          <w:sz w:val="24"/>
          <w:szCs w:val="24"/>
        </w:rPr>
        <w:t>last but not least</w:t>
      </w:r>
      <w:r w:rsidRPr="00FD6B61">
        <w:rPr>
          <w:sz w:val="24"/>
          <w:szCs w:val="24"/>
        </w:rPr>
        <w:t xml:space="preserve">: Belangrijke momenten binnen je eigen organisatie! Activiteiten, evenementen en bijzondere gebeurtenissen vormen een aanleiding om politici en bestuurders uit te nodigen of te informeren. </w:t>
      </w:r>
    </w:p>
    <w:p w14:paraId="36BACE59" w14:textId="77777777" w:rsidR="004843AC" w:rsidRPr="00FD6B61" w:rsidRDefault="004843AC">
      <w:pPr>
        <w:widowControl w:val="0"/>
        <w:spacing w:line="240" w:lineRule="auto"/>
        <w:rPr>
          <w:sz w:val="24"/>
          <w:szCs w:val="24"/>
        </w:rPr>
      </w:pPr>
    </w:p>
    <w:tbl>
      <w:tblPr>
        <w:tblStyle w:val="a1"/>
        <w:tblpPr w:leftFromText="180" w:rightFromText="180" w:topFromText="180" w:bottomFromText="180" w:vertAnchor="text" w:tblpX="-30"/>
        <w:tblW w:w="901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15"/>
      </w:tblGrid>
      <w:tr w:rsidR="00202868" w:rsidRPr="00FD6B61" w14:paraId="19CAE286" w14:textId="77777777" w:rsidTr="00202868">
        <w:trPr>
          <w:trHeight w:val="3421"/>
        </w:trPr>
        <w:tc>
          <w:tcPr>
            <w:tcW w:w="9015" w:type="dxa"/>
          </w:tcPr>
          <w:p w14:paraId="302317C4" w14:textId="77777777" w:rsidR="00202868" w:rsidRPr="00FD6B61" w:rsidRDefault="00202868" w:rsidP="003B25E9">
            <w:pPr>
              <w:widowControl w:val="0"/>
              <w:spacing w:line="240" w:lineRule="auto"/>
              <w:rPr>
                <w:i/>
                <w:sz w:val="24"/>
                <w:szCs w:val="24"/>
              </w:rPr>
            </w:pPr>
            <w:r w:rsidRPr="00FD6B61">
              <w:rPr>
                <w:i/>
                <w:sz w:val="24"/>
                <w:szCs w:val="24"/>
              </w:rPr>
              <w:t>Welke momenten zijn belangrijk voor jouw lobbydoel?</w:t>
            </w:r>
          </w:p>
          <w:p w14:paraId="4D539012" w14:textId="77777777" w:rsidR="00202868" w:rsidRPr="00FD6B61" w:rsidRDefault="00202868" w:rsidP="003B25E9">
            <w:pPr>
              <w:widowControl w:val="0"/>
              <w:spacing w:line="240" w:lineRule="auto"/>
              <w:rPr>
                <w:sz w:val="24"/>
                <w:szCs w:val="24"/>
              </w:rPr>
            </w:pPr>
          </w:p>
        </w:tc>
      </w:tr>
    </w:tbl>
    <w:p w14:paraId="4E5CA216" w14:textId="77777777" w:rsidR="00202868" w:rsidRDefault="00202868">
      <w:pPr>
        <w:rPr>
          <w:b/>
          <w:sz w:val="24"/>
          <w:szCs w:val="24"/>
        </w:rPr>
      </w:pPr>
      <w:r>
        <w:rPr>
          <w:b/>
          <w:sz w:val="24"/>
          <w:szCs w:val="24"/>
        </w:rPr>
        <w:br w:type="page"/>
      </w:r>
    </w:p>
    <w:p w14:paraId="6D30BE2C" w14:textId="77777777" w:rsidR="004843AC" w:rsidRPr="00FD6B61" w:rsidRDefault="004843AC">
      <w:pPr>
        <w:widowControl w:val="0"/>
        <w:spacing w:line="240" w:lineRule="auto"/>
        <w:rPr>
          <w:b/>
          <w:sz w:val="24"/>
          <w:szCs w:val="24"/>
        </w:rPr>
      </w:pPr>
    </w:p>
    <w:p w14:paraId="5DEB73B3" w14:textId="77777777" w:rsidR="004843AC" w:rsidRPr="00FD6B61" w:rsidRDefault="00000000">
      <w:pPr>
        <w:widowControl w:val="0"/>
        <w:spacing w:line="240" w:lineRule="auto"/>
        <w:rPr>
          <w:sz w:val="24"/>
          <w:szCs w:val="24"/>
        </w:rPr>
      </w:pPr>
      <w:r w:rsidRPr="00FD6B61">
        <w:rPr>
          <w:b/>
          <w:sz w:val="24"/>
          <w:szCs w:val="24"/>
        </w:rPr>
        <w:t>Medestanders</w:t>
      </w:r>
      <w:r w:rsidRPr="00FD6B61">
        <w:rPr>
          <w:sz w:val="24"/>
          <w:szCs w:val="24"/>
        </w:rPr>
        <w:t xml:space="preserve"> </w:t>
      </w:r>
    </w:p>
    <w:p w14:paraId="2CC28626" w14:textId="77777777" w:rsidR="004843AC" w:rsidRPr="00FD6B61" w:rsidRDefault="004843AC">
      <w:pPr>
        <w:widowControl w:val="0"/>
        <w:spacing w:line="240" w:lineRule="auto"/>
        <w:rPr>
          <w:sz w:val="24"/>
          <w:szCs w:val="24"/>
        </w:rPr>
      </w:pPr>
    </w:p>
    <w:p w14:paraId="3DA13DC4" w14:textId="3E97F752" w:rsidR="004843AC" w:rsidRPr="00FD6B61" w:rsidRDefault="00000000">
      <w:pPr>
        <w:widowControl w:val="0"/>
        <w:spacing w:line="240" w:lineRule="auto"/>
        <w:rPr>
          <w:sz w:val="24"/>
          <w:szCs w:val="24"/>
        </w:rPr>
      </w:pPr>
      <w:r w:rsidRPr="00FD6B61">
        <w:rPr>
          <w:sz w:val="24"/>
          <w:szCs w:val="24"/>
        </w:rPr>
        <w:t>Zijn er organisaties of personen met wie je samen k</w:t>
      </w:r>
      <w:r w:rsidR="00FD6B61">
        <w:rPr>
          <w:sz w:val="24"/>
          <w:szCs w:val="24"/>
        </w:rPr>
        <w:t>unt</w:t>
      </w:r>
      <w:r w:rsidRPr="00FD6B61">
        <w:rPr>
          <w:sz w:val="24"/>
          <w:szCs w:val="24"/>
        </w:rPr>
        <w:t xml:space="preserve"> optrekken? Denk niet alleen aan de </w:t>
      </w:r>
      <w:r w:rsidRPr="00FD6B61">
        <w:rPr>
          <w:i/>
          <w:sz w:val="24"/>
          <w:szCs w:val="24"/>
        </w:rPr>
        <w:t>usual suspects</w:t>
      </w:r>
      <w:r w:rsidRPr="00FD6B61">
        <w:rPr>
          <w:sz w:val="24"/>
          <w:szCs w:val="24"/>
        </w:rPr>
        <w:t>! Je kan samenwerken met een vogelwerkgroep, maar bijvoorbeeld ook met een school, een sportclub, het regionale toeristenpunt, de regionale fietsersbond, tuincentra enzovoorts.</w:t>
      </w:r>
      <w:r w:rsidRPr="00FD6B61">
        <w:rPr>
          <w:i/>
          <w:sz w:val="24"/>
          <w:szCs w:val="24"/>
        </w:rPr>
        <w:t xml:space="preserve"> </w:t>
      </w:r>
    </w:p>
    <w:p w14:paraId="6DCB597F" w14:textId="77777777" w:rsidR="004843AC" w:rsidRPr="00FD6B61" w:rsidRDefault="004843AC">
      <w:pPr>
        <w:widowControl w:val="0"/>
        <w:spacing w:line="240" w:lineRule="auto"/>
        <w:ind w:left="720"/>
        <w:rPr>
          <w:sz w:val="24"/>
          <w:szCs w:val="24"/>
        </w:rPr>
      </w:pPr>
    </w:p>
    <w:tbl>
      <w:tblPr>
        <w:tblStyle w:val="a2"/>
        <w:tblpPr w:leftFromText="180" w:rightFromText="180" w:topFromText="180" w:bottomFromText="180" w:vertAnchor="text"/>
        <w:tblW w:w="901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15"/>
      </w:tblGrid>
      <w:tr w:rsidR="004843AC" w:rsidRPr="00FD6B61" w14:paraId="10EFE2EA" w14:textId="77777777">
        <w:trPr>
          <w:trHeight w:val="3060"/>
        </w:trPr>
        <w:tc>
          <w:tcPr>
            <w:tcW w:w="9015" w:type="dxa"/>
          </w:tcPr>
          <w:p w14:paraId="2D35606A" w14:textId="77777777" w:rsidR="004843AC" w:rsidRPr="00FD6B61" w:rsidRDefault="00000000">
            <w:pPr>
              <w:widowControl w:val="0"/>
              <w:spacing w:line="240" w:lineRule="auto"/>
              <w:rPr>
                <w:i/>
                <w:sz w:val="24"/>
                <w:szCs w:val="24"/>
              </w:rPr>
            </w:pPr>
            <w:r w:rsidRPr="00FD6B61">
              <w:rPr>
                <w:i/>
                <w:sz w:val="24"/>
                <w:szCs w:val="24"/>
              </w:rPr>
              <w:t>Welke organisaties of personen hebben gedeelde belangen met jouw lobbydoel?</w:t>
            </w:r>
          </w:p>
          <w:p w14:paraId="73C07EF9" w14:textId="77777777" w:rsidR="004843AC" w:rsidRPr="00FD6B61" w:rsidRDefault="004843AC">
            <w:pPr>
              <w:widowControl w:val="0"/>
              <w:spacing w:line="240" w:lineRule="auto"/>
              <w:rPr>
                <w:sz w:val="24"/>
                <w:szCs w:val="24"/>
              </w:rPr>
            </w:pPr>
          </w:p>
          <w:p w14:paraId="3AD406B3" w14:textId="77777777" w:rsidR="004843AC" w:rsidRPr="00FD6B61" w:rsidRDefault="004843AC">
            <w:pPr>
              <w:widowControl w:val="0"/>
              <w:spacing w:line="240" w:lineRule="auto"/>
              <w:rPr>
                <w:sz w:val="24"/>
                <w:szCs w:val="24"/>
              </w:rPr>
            </w:pPr>
          </w:p>
          <w:p w14:paraId="7311DEC3" w14:textId="77777777" w:rsidR="004843AC" w:rsidRPr="00FD6B61" w:rsidRDefault="004843AC">
            <w:pPr>
              <w:widowControl w:val="0"/>
              <w:spacing w:line="240" w:lineRule="auto"/>
              <w:rPr>
                <w:sz w:val="24"/>
                <w:szCs w:val="24"/>
              </w:rPr>
            </w:pPr>
          </w:p>
          <w:p w14:paraId="0F9BC199" w14:textId="77777777" w:rsidR="004843AC" w:rsidRPr="00FD6B61" w:rsidRDefault="004843AC">
            <w:pPr>
              <w:widowControl w:val="0"/>
              <w:spacing w:line="240" w:lineRule="auto"/>
              <w:rPr>
                <w:sz w:val="24"/>
                <w:szCs w:val="24"/>
              </w:rPr>
            </w:pPr>
          </w:p>
          <w:p w14:paraId="655ECDA4" w14:textId="77777777" w:rsidR="004843AC" w:rsidRPr="00FD6B61" w:rsidRDefault="004843AC">
            <w:pPr>
              <w:widowControl w:val="0"/>
              <w:spacing w:line="240" w:lineRule="auto"/>
              <w:rPr>
                <w:sz w:val="24"/>
                <w:szCs w:val="24"/>
              </w:rPr>
            </w:pPr>
          </w:p>
          <w:p w14:paraId="0103FC3A" w14:textId="77777777" w:rsidR="004843AC" w:rsidRPr="00FD6B61" w:rsidRDefault="004843AC">
            <w:pPr>
              <w:widowControl w:val="0"/>
              <w:spacing w:line="240" w:lineRule="auto"/>
              <w:rPr>
                <w:sz w:val="24"/>
                <w:szCs w:val="24"/>
              </w:rPr>
            </w:pPr>
          </w:p>
        </w:tc>
      </w:tr>
    </w:tbl>
    <w:p w14:paraId="5DE0D411" w14:textId="77777777" w:rsidR="004843AC" w:rsidRPr="00FD6B61" w:rsidRDefault="004843AC">
      <w:pPr>
        <w:rPr>
          <w:sz w:val="26"/>
          <w:szCs w:val="26"/>
        </w:rPr>
      </w:pPr>
    </w:p>
    <w:p w14:paraId="15348A33" w14:textId="77777777" w:rsidR="004843AC" w:rsidRPr="00FD6B61" w:rsidRDefault="00000000">
      <w:pPr>
        <w:widowControl w:val="0"/>
        <w:spacing w:line="240" w:lineRule="auto"/>
        <w:rPr>
          <w:b/>
          <w:sz w:val="24"/>
          <w:szCs w:val="24"/>
        </w:rPr>
      </w:pPr>
      <w:r w:rsidRPr="00FD6B61">
        <w:rPr>
          <w:b/>
          <w:sz w:val="24"/>
          <w:szCs w:val="24"/>
        </w:rPr>
        <w:t>Beslisser</w:t>
      </w:r>
    </w:p>
    <w:p w14:paraId="1BA6859F" w14:textId="77777777" w:rsidR="004843AC" w:rsidRPr="00FD6B61" w:rsidRDefault="004843AC">
      <w:pPr>
        <w:widowControl w:val="0"/>
        <w:spacing w:line="240" w:lineRule="auto"/>
        <w:rPr>
          <w:i/>
          <w:sz w:val="26"/>
          <w:szCs w:val="26"/>
        </w:rPr>
      </w:pPr>
    </w:p>
    <w:p w14:paraId="5E60D5FD" w14:textId="77777777" w:rsidR="004843AC" w:rsidRPr="00FD6B61" w:rsidRDefault="00000000">
      <w:pPr>
        <w:widowControl w:val="0"/>
        <w:spacing w:line="240" w:lineRule="auto"/>
        <w:rPr>
          <w:sz w:val="24"/>
          <w:szCs w:val="24"/>
        </w:rPr>
      </w:pPr>
      <w:r w:rsidRPr="00FD6B61">
        <w:rPr>
          <w:sz w:val="24"/>
          <w:szCs w:val="24"/>
        </w:rPr>
        <w:t xml:space="preserve">Bepaal wie er iets moet doen om jouw lobbydoel te bereiken. Aan het begin van deze stap heb je al besloten of je naar de gemeente of de provincie gaat. Nu gaan we kijken wie je moet hebben binnen deze overheidslaag. </w:t>
      </w:r>
    </w:p>
    <w:p w14:paraId="43FE31B6" w14:textId="77777777" w:rsidR="004843AC" w:rsidRPr="00FD6B61" w:rsidRDefault="004843AC">
      <w:pPr>
        <w:widowControl w:val="0"/>
        <w:spacing w:line="240" w:lineRule="auto"/>
        <w:rPr>
          <w:sz w:val="24"/>
          <w:szCs w:val="24"/>
        </w:rPr>
      </w:pPr>
    </w:p>
    <w:p w14:paraId="09C5F50D" w14:textId="77777777" w:rsidR="004843AC" w:rsidRPr="00FD6B61" w:rsidRDefault="00000000">
      <w:pPr>
        <w:widowControl w:val="0"/>
        <w:spacing w:line="240" w:lineRule="auto"/>
        <w:rPr>
          <w:sz w:val="24"/>
          <w:szCs w:val="24"/>
        </w:rPr>
      </w:pPr>
      <w:r w:rsidRPr="00FD6B61">
        <w:rPr>
          <w:sz w:val="24"/>
          <w:szCs w:val="24"/>
        </w:rPr>
        <w:t>Tip:</w:t>
      </w:r>
    </w:p>
    <w:p w14:paraId="0A56B6B6" w14:textId="77777777" w:rsidR="004843AC" w:rsidRPr="00FD6B61" w:rsidRDefault="00000000">
      <w:pPr>
        <w:widowControl w:val="0"/>
        <w:numPr>
          <w:ilvl w:val="0"/>
          <w:numId w:val="2"/>
        </w:numPr>
        <w:spacing w:line="240" w:lineRule="auto"/>
        <w:rPr>
          <w:sz w:val="24"/>
          <w:szCs w:val="24"/>
        </w:rPr>
      </w:pPr>
      <w:r w:rsidRPr="00FD6B61">
        <w:rPr>
          <w:sz w:val="24"/>
          <w:szCs w:val="24"/>
        </w:rPr>
        <w:t>Bereik je jouw lobbydoel als het bestaande beleid beter of anders wordt uitgevoerd? Richt je dan eerst op de ambtenaren.</w:t>
      </w:r>
    </w:p>
    <w:p w14:paraId="3BAC266E" w14:textId="77777777" w:rsidR="004843AC" w:rsidRPr="00FD6B61" w:rsidRDefault="00000000">
      <w:pPr>
        <w:widowControl w:val="0"/>
        <w:numPr>
          <w:ilvl w:val="0"/>
          <w:numId w:val="2"/>
        </w:numPr>
        <w:spacing w:line="240" w:lineRule="auto"/>
        <w:rPr>
          <w:sz w:val="24"/>
          <w:szCs w:val="24"/>
        </w:rPr>
      </w:pPr>
      <w:r w:rsidRPr="00FD6B61">
        <w:rPr>
          <w:sz w:val="24"/>
          <w:szCs w:val="24"/>
        </w:rPr>
        <w:t>Moet er beleid veranderd worden om jouw lobbydoel te bereiken? Richt je dan op raadsleden en de wethouder.</w:t>
      </w:r>
    </w:p>
    <w:p w14:paraId="564B1A48" w14:textId="77777777" w:rsidR="004843AC" w:rsidRPr="00FD6B61" w:rsidRDefault="00000000">
      <w:pPr>
        <w:widowControl w:val="0"/>
        <w:numPr>
          <w:ilvl w:val="0"/>
          <w:numId w:val="2"/>
        </w:numPr>
        <w:spacing w:line="240" w:lineRule="auto"/>
        <w:rPr>
          <w:sz w:val="24"/>
          <w:szCs w:val="24"/>
        </w:rPr>
      </w:pPr>
      <w:r w:rsidRPr="00FD6B61">
        <w:rPr>
          <w:sz w:val="24"/>
          <w:szCs w:val="24"/>
        </w:rPr>
        <w:t>Wil je iets heel nieuws agenderen? Begin dan bij de media en de gemeenteraad</w:t>
      </w:r>
    </w:p>
    <w:p w14:paraId="1A3C3192" w14:textId="77777777" w:rsidR="004843AC" w:rsidRPr="00FD6B61" w:rsidRDefault="00000000">
      <w:pPr>
        <w:widowControl w:val="0"/>
        <w:numPr>
          <w:ilvl w:val="0"/>
          <w:numId w:val="2"/>
        </w:numPr>
        <w:spacing w:line="240" w:lineRule="auto"/>
        <w:rPr>
          <w:sz w:val="24"/>
          <w:szCs w:val="24"/>
        </w:rPr>
      </w:pPr>
      <w:r w:rsidRPr="00FD6B61">
        <w:rPr>
          <w:sz w:val="24"/>
          <w:szCs w:val="24"/>
        </w:rPr>
        <w:t>Benader je politici of bestuurders? Hou bij je keuze rekening met:</w:t>
      </w:r>
    </w:p>
    <w:p w14:paraId="124679B8" w14:textId="77777777" w:rsidR="004843AC" w:rsidRPr="00FD6B61" w:rsidRDefault="00000000">
      <w:pPr>
        <w:widowControl w:val="0"/>
        <w:numPr>
          <w:ilvl w:val="1"/>
          <w:numId w:val="2"/>
        </w:numPr>
        <w:spacing w:line="240" w:lineRule="auto"/>
        <w:rPr>
          <w:sz w:val="24"/>
          <w:szCs w:val="24"/>
        </w:rPr>
      </w:pPr>
      <w:r w:rsidRPr="00FD6B61">
        <w:rPr>
          <w:sz w:val="24"/>
          <w:szCs w:val="24"/>
        </w:rPr>
        <w:t>Van welke politieke partij is iemand?</w:t>
      </w:r>
    </w:p>
    <w:p w14:paraId="34B84CDB" w14:textId="77777777" w:rsidR="004843AC" w:rsidRPr="00FD6B61" w:rsidRDefault="00000000">
      <w:pPr>
        <w:widowControl w:val="0"/>
        <w:numPr>
          <w:ilvl w:val="1"/>
          <w:numId w:val="2"/>
        </w:numPr>
        <w:spacing w:line="240" w:lineRule="auto"/>
        <w:rPr>
          <w:sz w:val="24"/>
          <w:szCs w:val="24"/>
        </w:rPr>
      </w:pPr>
      <w:r w:rsidRPr="00FD6B61">
        <w:rPr>
          <w:sz w:val="24"/>
          <w:szCs w:val="24"/>
        </w:rPr>
        <w:t>Hoe groot is de partij?</w:t>
      </w:r>
    </w:p>
    <w:p w14:paraId="1D692C33" w14:textId="77777777" w:rsidR="004843AC" w:rsidRPr="00FD6B61" w:rsidRDefault="00000000">
      <w:pPr>
        <w:widowControl w:val="0"/>
        <w:numPr>
          <w:ilvl w:val="1"/>
          <w:numId w:val="2"/>
        </w:numPr>
        <w:spacing w:line="240" w:lineRule="auto"/>
        <w:rPr>
          <w:sz w:val="24"/>
          <w:szCs w:val="24"/>
        </w:rPr>
      </w:pPr>
      <w:r w:rsidRPr="00FD6B61">
        <w:rPr>
          <w:sz w:val="24"/>
          <w:szCs w:val="24"/>
        </w:rPr>
        <w:t>Zit de partij in de coalitie of oppositie?</w:t>
      </w:r>
    </w:p>
    <w:p w14:paraId="66D174AB" w14:textId="77777777" w:rsidR="004843AC" w:rsidRPr="00FD6B61" w:rsidRDefault="004843AC">
      <w:pPr>
        <w:widowControl w:val="0"/>
        <w:spacing w:line="240" w:lineRule="auto"/>
        <w:ind w:left="720"/>
        <w:rPr>
          <w:sz w:val="26"/>
          <w:szCs w:val="26"/>
        </w:rPr>
      </w:pPr>
    </w:p>
    <w:tbl>
      <w:tblPr>
        <w:tblStyle w:val="a3"/>
        <w:tblpPr w:leftFromText="180" w:rightFromText="180" w:topFromText="180" w:bottomFromText="180" w:vertAnchor="text"/>
        <w:tblW w:w="924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240"/>
      </w:tblGrid>
      <w:tr w:rsidR="004843AC" w:rsidRPr="00FD6B61" w14:paraId="0824B0C8" w14:textId="77777777">
        <w:trPr>
          <w:trHeight w:val="3105"/>
        </w:trPr>
        <w:tc>
          <w:tcPr>
            <w:tcW w:w="9240" w:type="dxa"/>
          </w:tcPr>
          <w:p w14:paraId="0C75C3A7" w14:textId="77777777" w:rsidR="004843AC" w:rsidRPr="00FD6B61" w:rsidRDefault="00000000">
            <w:pPr>
              <w:widowControl w:val="0"/>
              <w:spacing w:line="240" w:lineRule="auto"/>
              <w:rPr>
                <w:i/>
                <w:sz w:val="24"/>
                <w:szCs w:val="24"/>
              </w:rPr>
            </w:pPr>
            <w:r w:rsidRPr="00FD6B61">
              <w:rPr>
                <w:i/>
                <w:sz w:val="24"/>
                <w:szCs w:val="24"/>
              </w:rPr>
              <w:lastRenderedPageBreak/>
              <w:t>Op wie ga jij je richten? Waar moet je rekening mee houden?</w:t>
            </w:r>
          </w:p>
          <w:p w14:paraId="1CDF96FE" w14:textId="77777777" w:rsidR="004843AC" w:rsidRPr="00FD6B61" w:rsidRDefault="004843AC">
            <w:pPr>
              <w:widowControl w:val="0"/>
              <w:spacing w:line="240" w:lineRule="auto"/>
              <w:rPr>
                <w:sz w:val="26"/>
                <w:szCs w:val="26"/>
              </w:rPr>
            </w:pPr>
          </w:p>
          <w:p w14:paraId="48B04007" w14:textId="77777777" w:rsidR="004843AC" w:rsidRPr="00FD6B61" w:rsidRDefault="004843AC">
            <w:pPr>
              <w:widowControl w:val="0"/>
              <w:spacing w:line="240" w:lineRule="auto"/>
              <w:rPr>
                <w:sz w:val="26"/>
                <w:szCs w:val="26"/>
              </w:rPr>
            </w:pPr>
          </w:p>
          <w:p w14:paraId="2C951766" w14:textId="77777777" w:rsidR="004843AC" w:rsidRPr="00FD6B61" w:rsidRDefault="004843AC">
            <w:pPr>
              <w:widowControl w:val="0"/>
              <w:spacing w:line="240" w:lineRule="auto"/>
              <w:rPr>
                <w:sz w:val="26"/>
                <w:szCs w:val="26"/>
              </w:rPr>
            </w:pPr>
          </w:p>
          <w:p w14:paraId="6EAF6923" w14:textId="77777777" w:rsidR="004843AC" w:rsidRPr="00FD6B61" w:rsidRDefault="004843AC">
            <w:pPr>
              <w:widowControl w:val="0"/>
              <w:spacing w:line="240" w:lineRule="auto"/>
              <w:rPr>
                <w:sz w:val="26"/>
                <w:szCs w:val="26"/>
              </w:rPr>
            </w:pPr>
          </w:p>
          <w:p w14:paraId="5A614FAF" w14:textId="77777777" w:rsidR="004843AC" w:rsidRPr="00FD6B61" w:rsidRDefault="004843AC">
            <w:pPr>
              <w:widowControl w:val="0"/>
              <w:spacing w:line="240" w:lineRule="auto"/>
              <w:rPr>
                <w:sz w:val="26"/>
                <w:szCs w:val="26"/>
              </w:rPr>
            </w:pPr>
          </w:p>
          <w:p w14:paraId="623AE309" w14:textId="77777777" w:rsidR="004843AC" w:rsidRPr="00FD6B61" w:rsidRDefault="004843AC">
            <w:pPr>
              <w:widowControl w:val="0"/>
              <w:spacing w:line="240" w:lineRule="auto"/>
              <w:rPr>
                <w:sz w:val="26"/>
                <w:szCs w:val="26"/>
              </w:rPr>
            </w:pPr>
          </w:p>
        </w:tc>
      </w:tr>
    </w:tbl>
    <w:p w14:paraId="029E9A56" w14:textId="48EF8881" w:rsidR="004843AC" w:rsidRPr="00FD6B61" w:rsidRDefault="00000000">
      <w:pPr>
        <w:rPr>
          <w:b/>
          <w:sz w:val="30"/>
          <w:szCs w:val="30"/>
        </w:rPr>
      </w:pPr>
      <w:r w:rsidRPr="00FD6B61">
        <w:rPr>
          <w:b/>
          <w:sz w:val="30"/>
          <w:szCs w:val="30"/>
        </w:rPr>
        <w:t>3. Lobby</w:t>
      </w:r>
      <w:r w:rsidR="00FD6B61">
        <w:rPr>
          <w:b/>
          <w:sz w:val="30"/>
          <w:szCs w:val="30"/>
        </w:rPr>
        <w:t>-a</w:t>
      </w:r>
      <w:r w:rsidRPr="00FD6B61">
        <w:rPr>
          <w:b/>
          <w:sz w:val="30"/>
          <w:szCs w:val="30"/>
        </w:rPr>
        <w:t>cties</w:t>
      </w:r>
    </w:p>
    <w:p w14:paraId="19939921" w14:textId="77777777" w:rsidR="004843AC" w:rsidRPr="00FD6B61" w:rsidRDefault="00000000">
      <w:pPr>
        <w:rPr>
          <w:i/>
          <w:sz w:val="24"/>
          <w:szCs w:val="24"/>
        </w:rPr>
      </w:pPr>
      <w:r w:rsidRPr="00FD6B61">
        <w:rPr>
          <w:i/>
          <w:sz w:val="24"/>
          <w:szCs w:val="24"/>
        </w:rPr>
        <w:t>Welke acties ga je ondernemen om je lobbydoel te bereiken?</w:t>
      </w:r>
    </w:p>
    <w:p w14:paraId="4E665032" w14:textId="77777777" w:rsidR="004843AC" w:rsidRPr="00FD6B61" w:rsidRDefault="004843AC">
      <w:pPr>
        <w:rPr>
          <w:i/>
          <w:sz w:val="24"/>
          <w:szCs w:val="24"/>
        </w:rPr>
      </w:pPr>
    </w:p>
    <w:p w14:paraId="461F6A67" w14:textId="77777777" w:rsidR="004843AC" w:rsidRPr="00FD6B61" w:rsidRDefault="00000000">
      <w:pPr>
        <w:rPr>
          <w:sz w:val="24"/>
          <w:szCs w:val="24"/>
        </w:rPr>
      </w:pPr>
      <w:r w:rsidRPr="00FD6B61">
        <w:rPr>
          <w:sz w:val="24"/>
          <w:szCs w:val="24"/>
        </w:rPr>
        <w:t>Denk aan:</w:t>
      </w:r>
    </w:p>
    <w:p w14:paraId="3E41BBE6" w14:textId="77777777" w:rsidR="004843AC" w:rsidRPr="00FD6B61" w:rsidRDefault="00000000">
      <w:pPr>
        <w:numPr>
          <w:ilvl w:val="0"/>
          <w:numId w:val="4"/>
        </w:numPr>
        <w:rPr>
          <w:sz w:val="24"/>
          <w:szCs w:val="24"/>
        </w:rPr>
      </w:pPr>
      <w:r w:rsidRPr="00FD6B61">
        <w:rPr>
          <w:sz w:val="24"/>
          <w:szCs w:val="24"/>
        </w:rPr>
        <w:t>Input voor verkiezingsprogramma’s schrijven</w:t>
      </w:r>
    </w:p>
    <w:p w14:paraId="7AD22F28" w14:textId="77777777" w:rsidR="004843AC" w:rsidRPr="00FD6B61" w:rsidRDefault="00000000">
      <w:pPr>
        <w:numPr>
          <w:ilvl w:val="0"/>
          <w:numId w:val="4"/>
        </w:numPr>
        <w:rPr>
          <w:sz w:val="24"/>
          <w:szCs w:val="24"/>
        </w:rPr>
      </w:pPr>
      <w:r w:rsidRPr="00FD6B61">
        <w:rPr>
          <w:sz w:val="24"/>
          <w:szCs w:val="24"/>
        </w:rPr>
        <w:t xml:space="preserve">Het </w:t>
      </w:r>
      <w:hyperlink r:id="rId8">
        <w:r w:rsidR="004843AC" w:rsidRPr="00FD6B61">
          <w:rPr>
            <w:color w:val="1155CC"/>
            <w:sz w:val="24"/>
            <w:szCs w:val="24"/>
            <w:u w:val="single"/>
          </w:rPr>
          <w:t>organiseren van een werkbezoek</w:t>
        </w:r>
      </w:hyperlink>
      <w:r w:rsidRPr="00FD6B61">
        <w:rPr>
          <w:sz w:val="24"/>
          <w:szCs w:val="24"/>
        </w:rPr>
        <w:t xml:space="preserve"> bij jou in de buurt</w:t>
      </w:r>
    </w:p>
    <w:p w14:paraId="6C68121B" w14:textId="77777777" w:rsidR="004843AC" w:rsidRPr="00FD6B61" w:rsidRDefault="00000000">
      <w:pPr>
        <w:numPr>
          <w:ilvl w:val="0"/>
          <w:numId w:val="4"/>
        </w:numPr>
        <w:rPr>
          <w:sz w:val="24"/>
          <w:szCs w:val="24"/>
        </w:rPr>
      </w:pPr>
      <w:r w:rsidRPr="00FD6B61">
        <w:rPr>
          <w:sz w:val="24"/>
          <w:szCs w:val="24"/>
        </w:rPr>
        <w:t>Schrijf een opiniestuk voor regionale media</w:t>
      </w:r>
    </w:p>
    <w:p w14:paraId="6F8B8A52" w14:textId="77777777" w:rsidR="004843AC" w:rsidRPr="00FD6B61" w:rsidRDefault="00000000">
      <w:pPr>
        <w:numPr>
          <w:ilvl w:val="0"/>
          <w:numId w:val="4"/>
        </w:numPr>
        <w:rPr>
          <w:sz w:val="24"/>
          <w:szCs w:val="24"/>
        </w:rPr>
      </w:pPr>
      <w:r w:rsidRPr="00FD6B61">
        <w:rPr>
          <w:sz w:val="24"/>
          <w:szCs w:val="24"/>
        </w:rPr>
        <w:t xml:space="preserve">Organiseer een ludieke actie </w:t>
      </w:r>
    </w:p>
    <w:p w14:paraId="57465703" w14:textId="77777777" w:rsidR="004843AC" w:rsidRPr="00FD6B61" w:rsidRDefault="00000000">
      <w:pPr>
        <w:numPr>
          <w:ilvl w:val="0"/>
          <w:numId w:val="4"/>
        </w:numPr>
        <w:rPr>
          <w:sz w:val="24"/>
          <w:szCs w:val="24"/>
        </w:rPr>
      </w:pPr>
      <w:r w:rsidRPr="00FD6B61">
        <w:rPr>
          <w:sz w:val="24"/>
          <w:szCs w:val="24"/>
        </w:rPr>
        <w:t>Feliciteer nieuwe politici en bestuurders met hun plek</w:t>
      </w:r>
    </w:p>
    <w:p w14:paraId="4084E53B" w14:textId="77777777" w:rsidR="004843AC" w:rsidRPr="00FD6B61" w:rsidRDefault="00000000">
      <w:pPr>
        <w:numPr>
          <w:ilvl w:val="0"/>
          <w:numId w:val="4"/>
        </w:numPr>
        <w:rPr>
          <w:sz w:val="24"/>
          <w:szCs w:val="24"/>
        </w:rPr>
      </w:pPr>
      <w:r w:rsidRPr="00FD6B61">
        <w:rPr>
          <w:sz w:val="24"/>
          <w:szCs w:val="24"/>
        </w:rPr>
        <w:t>Spreek in bij een raads- of statenvergadering</w:t>
      </w:r>
    </w:p>
    <w:p w14:paraId="4C1478AD" w14:textId="77777777" w:rsidR="004843AC" w:rsidRPr="00FD6B61" w:rsidRDefault="004843AC" w:rsidP="00202868">
      <w:pPr>
        <w:widowControl w:val="0"/>
        <w:spacing w:line="240" w:lineRule="auto"/>
        <w:rPr>
          <w:sz w:val="26"/>
          <w:szCs w:val="26"/>
        </w:rPr>
      </w:pPr>
    </w:p>
    <w:tbl>
      <w:tblPr>
        <w:tblStyle w:val="a4"/>
        <w:tblpPr w:leftFromText="180" w:rightFromText="180" w:topFromText="180" w:bottomFromText="180" w:vertAnchor="text"/>
        <w:tblW w:w="924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240"/>
      </w:tblGrid>
      <w:tr w:rsidR="004843AC" w:rsidRPr="00FD6B61" w14:paraId="4F64D13B" w14:textId="77777777" w:rsidTr="00202868">
        <w:trPr>
          <w:trHeight w:val="6259"/>
        </w:trPr>
        <w:tc>
          <w:tcPr>
            <w:tcW w:w="9240" w:type="dxa"/>
          </w:tcPr>
          <w:p w14:paraId="48666BF3" w14:textId="77777777" w:rsidR="004843AC" w:rsidRPr="00FD6B61" w:rsidRDefault="00000000">
            <w:pPr>
              <w:widowControl w:val="0"/>
              <w:spacing w:line="240" w:lineRule="auto"/>
              <w:rPr>
                <w:i/>
                <w:sz w:val="24"/>
                <w:szCs w:val="24"/>
              </w:rPr>
            </w:pPr>
            <w:r w:rsidRPr="00FD6B61">
              <w:rPr>
                <w:i/>
                <w:sz w:val="24"/>
                <w:szCs w:val="24"/>
              </w:rPr>
              <w:t>Wat ga jij doen? Wees creatief!</w:t>
            </w:r>
          </w:p>
          <w:p w14:paraId="1C4820B9" w14:textId="77777777" w:rsidR="004843AC" w:rsidRPr="00FD6B61" w:rsidRDefault="004843AC">
            <w:pPr>
              <w:widowControl w:val="0"/>
              <w:spacing w:line="240" w:lineRule="auto"/>
              <w:rPr>
                <w:sz w:val="26"/>
                <w:szCs w:val="26"/>
              </w:rPr>
            </w:pPr>
          </w:p>
          <w:p w14:paraId="161C0BB6" w14:textId="77777777" w:rsidR="004843AC" w:rsidRPr="00FD6B61" w:rsidRDefault="004843AC">
            <w:pPr>
              <w:widowControl w:val="0"/>
              <w:spacing w:line="240" w:lineRule="auto"/>
              <w:rPr>
                <w:sz w:val="26"/>
                <w:szCs w:val="26"/>
              </w:rPr>
            </w:pPr>
          </w:p>
          <w:p w14:paraId="4CFA08ED" w14:textId="77777777" w:rsidR="004843AC" w:rsidRPr="00FD6B61" w:rsidRDefault="004843AC">
            <w:pPr>
              <w:widowControl w:val="0"/>
              <w:spacing w:line="240" w:lineRule="auto"/>
              <w:rPr>
                <w:sz w:val="26"/>
                <w:szCs w:val="26"/>
              </w:rPr>
            </w:pPr>
          </w:p>
          <w:p w14:paraId="2F3554B3" w14:textId="77777777" w:rsidR="004843AC" w:rsidRPr="00FD6B61" w:rsidRDefault="004843AC">
            <w:pPr>
              <w:widowControl w:val="0"/>
              <w:spacing w:line="240" w:lineRule="auto"/>
              <w:rPr>
                <w:sz w:val="26"/>
                <w:szCs w:val="26"/>
              </w:rPr>
            </w:pPr>
          </w:p>
          <w:p w14:paraId="2BFF2062" w14:textId="77777777" w:rsidR="004843AC" w:rsidRPr="00FD6B61" w:rsidRDefault="004843AC">
            <w:pPr>
              <w:widowControl w:val="0"/>
              <w:spacing w:line="240" w:lineRule="auto"/>
              <w:rPr>
                <w:sz w:val="26"/>
                <w:szCs w:val="26"/>
              </w:rPr>
            </w:pPr>
          </w:p>
          <w:p w14:paraId="758A22C5" w14:textId="77777777" w:rsidR="004843AC" w:rsidRPr="00FD6B61" w:rsidRDefault="004843AC">
            <w:pPr>
              <w:widowControl w:val="0"/>
              <w:spacing w:line="240" w:lineRule="auto"/>
              <w:rPr>
                <w:sz w:val="26"/>
                <w:szCs w:val="26"/>
              </w:rPr>
            </w:pPr>
          </w:p>
        </w:tc>
      </w:tr>
    </w:tbl>
    <w:p w14:paraId="69BBB366" w14:textId="77777777" w:rsidR="004843AC" w:rsidRPr="00FD6B61" w:rsidRDefault="004843AC" w:rsidP="00202868">
      <w:pPr>
        <w:rPr>
          <w:b/>
          <w:sz w:val="34"/>
          <w:szCs w:val="34"/>
        </w:rPr>
      </w:pPr>
    </w:p>
    <w:sectPr w:rsidR="004843AC" w:rsidRPr="00FD6B61" w:rsidSect="00202868">
      <w:pgSz w:w="11909" w:h="16834"/>
      <w:pgMar w:top="1440" w:right="1440" w:bottom="851"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0243E7"/>
    <w:multiLevelType w:val="multilevel"/>
    <w:tmpl w:val="873C8A7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46805977"/>
    <w:multiLevelType w:val="multilevel"/>
    <w:tmpl w:val="0AC0E1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63615C7"/>
    <w:multiLevelType w:val="multilevel"/>
    <w:tmpl w:val="740688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653023E"/>
    <w:multiLevelType w:val="multilevel"/>
    <w:tmpl w:val="60BEF8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3D40838"/>
    <w:multiLevelType w:val="multilevel"/>
    <w:tmpl w:val="1144DA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595134195">
    <w:abstractNumId w:val="4"/>
  </w:num>
  <w:num w:numId="2" w16cid:durableId="696394166">
    <w:abstractNumId w:val="1"/>
  </w:num>
  <w:num w:numId="3" w16cid:durableId="1113015372">
    <w:abstractNumId w:val="2"/>
  </w:num>
  <w:num w:numId="4" w16cid:durableId="1013608879">
    <w:abstractNumId w:val="3"/>
  </w:num>
  <w:num w:numId="5" w16cid:durableId="16871691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43AC"/>
    <w:rsid w:val="00202868"/>
    <w:rsid w:val="004843AC"/>
    <w:rsid w:val="007B7517"/>
    <w:rsid w:val="00AF25D2"/>
    <w:rsid w:val="00B522F0"/>
    <w:rsid w:val="00FD6B6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808A4"/>
  <w15:docId w15:val="{258ABA9C-6644-4156-94A2-95AABC27A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nl-N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lang w:val="nl-NL"/>
    </w:rPr>
  </w:style>
  <w:style w:type="paragraph" w:styleId="Kop1">
    <w:name w:val="heading 1"/>
    <w:basedOn w:val="Standaard"/>
    <w:next w:val="Standaard"/>
    <w:uiPriority w:val="9"/>
    <w:qFormat/>
    <w:pPr>
      <w:keepNext/>
      <w:keepLines/>
      <w:spacing w:before="400" w:after="120"/>
      <w:outlineLvl w:val="0"/>
    </w:pPr>
    <w:rPr>
      <w:sz w:val="40"/>
      <w:szCs w:val="40"/>
    </w:rPr>
  </w:style>
  <w:style w:type="paragraph" w:styleId="Kop2">
    <w:name w:val="heading 2"/>
    <w:basedOn w:val="Standaard"/>
    <w:next w:val="Standaard"/>
    <w:uiPriority w:val="9"/>
    <w:semiHidden/>
    <w:unhideWhenUsed/>
    <w:qFormat/>
    <w:pPr>
      <w:keepNext/>
      <w:keepLines/>
      <w:spacing w:before="360" w:after="120"/>
      <w:outlineLvl w:val="1"/>
    </w:pPr>
    <w:rPr>
      <w:sz w:val="32"/>
      <w:szCs w:val="32"/>
    </w:rPr>
  </w:style>
  <w:style w:type="paragraph" w:styleId="Kop3">
    <w:name w:val="heading 3"/>
    <w:basedOn w:val="Standaard"/>
    <w:next w:val="Standaard"/>
    <w:uiPriority w:val="9"/>
    <w:semiHidden/>
    <w:unhideWhenUsed/>
    <w:qFormat/>
    <w:pPr>
      <w:keepNext/>
      <w:keepLines/>
      <w:spacing w:before="320" w:after="80"/>
      <w:outlineLvl w:val="2"/>
    </w:pPr>
    <w:rPr>
      <w:color w:val="434343"/>
      <w:sz w:val="28"/>
      <w:szCs w:val="28"/>
    </w:rPr>
  </w:style>
  <w:style w:type="paragraph" w:styleId="Kop4">
    <w:name w:val="heading 4"/>
    <w:basedOn w:val="Standaard"/>
    <w:next w:val="Standaard"/>
    <w:uiPriority w:val="9"/>
    <w:semiHidden/>
    <w:unhideWhenUsed/>
    <w:qFormat/>
    <w:pPr>
      <w:keepNext/>
      <w:keepLines/>
      <w:spacing w:before="280" w:after="80"/>
      <w:outlineLvl w:val="3"/>
    </w:pPr>
    <w:rPr>
      <w:color w:val="666666"/>
      <w:sz w:val="24"/>
      <w:szCs w:val="24"/>
    </w:rPr>
  </w:style>
  <w:style w:type="paragraph" w:styleId="Kop5">
    <w:name w:val="heading 5"/>
    <w:basedOn w:val="Standaard"/>
    <w:next w:val="Standaard"/>
    <w:uiPriority w:val="9"/>
    <w:semiHidden/>
    <w:unhideWhenUsed/>
    <w:qFormat/>
    <w:pPr>
      <w:keepNext/>
      <w:keepLines/>
      <w:spacing w:before="240" w:after="80"/>
      <w:outlineLvl w:val="4"/>
    </w:pPr>
    <w:rPr>
      <w:color w:val="666666"/>
    </w:rPr>
  </w:style>
  <w:style w:type="paragraph" w:styleId="Kop6">
    <w:name w:val="heading 6"/>
    <w:basedOn w:val="Standaard"/>
    <w:next w:val="Standaard"/>
    <w:uiPriority w:val="9"/>
    <w:semiHidden/>
    <w:unhideWhenUsed/>
    <w:qFormat/>
    <w:pPr>
      <w:keepNext/>
      <w:keepLines/>
      <w:spacing w:before="240" w:after="80"/>
      <w:outlineLvl w:val="5"/>
    </w:pPr>
    <w:rPr>
      <w:i/>
      <w:color w:val="66666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after="60"/>
    </w:pPr>
    <w:rPr>
      <w:sz w:val="52"/>
      <w:szCs w:val="52"/>
    </w:rPr>
  </w:style>
  <w:style w:type="paragraph" w:styleId="Ondertitel">
    <w:name w:val="Subtitle"/>
    <w:basedOn w:val="Standaard"/>
    <w:next w:val="Standaard"/>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vogelbescherming.nl/gemeenteraadsverkiezingen/werkbezoek-in-9-stappen" TargetMode="Externa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vogelbescherming.nl/gemeenteraadsverkiezingen/kant-en-klare-informatie-voor-uw-gemeente"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4</Pages>
  <Words>682</Words>
  <Characters>3757</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Mariël Verburg | Stichting het Gehandicapte Kind</cp:lastModifiedBy>
  <cp:revision>3</cp:revision>
  <dcterms:created xsi:type="dcterms:W3CDTF">2024-10-25T09:00:00Z</dcterms:created>
  <dcterms:modified xsi:type="dcterms:W3CDTF">2024-10-25T15:02:00Z</dcterms:modified>
</cp:coreProperties>
</file>